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358D5" w14:textId="6EC874C0" w:rsidR="009E383E" w:rsidRDefault="009E383E" w:rsidP="009E383E">
      <w:pPr>
        <w:spacing w:before="100" w:beforeAutospacing="1" w:after="100" w:afterAutospacing="1" w:line="240" w:lineRule="auto"/>
      </w:pPr>
      <w:r>
        <w:softHyphen/>
        <w:t xml:space="preserve"> </w:t>
      </w:r>
    </w:p>
    <w:p w14:paraId="7EC57D69" w14:textId="77777777" w:rsidR="00A6419D" w:rsidRDefault="00A6419D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6EDD674" wp14:editId="791E093B">
            <wp:extent cx="6339840" cy="873252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9840" cy="873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8FE95" w14:textId="77777777" w:rsidR="00A6419D" w:rsidRDefault="00A6419D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B4411A" w14:textId="77777777" w:rsidR="00A6419D" w:rsidRDefault="00A6419D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A41057" w14:textId="2C315C72" w:rsidR="00E708A5" w:rsidRP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>1.3. В положении используются следующие понятия:</w:t>
      </w:r>
    </w:p>
    <w:p w14:paraId="540F2A5B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1.3.1. Дистанционное обучение – организация образовательной деятельности с применением дистанционных технологий, которые обеспечивают опосредованное (на расстоянии) взаимодействие обучающихся и педагогических работников с помощью информационно</w:t>
      </w:r>
      <w:r w:rsidR="00E708A5">
        <w:rPr>
          <w:rFonts w:ascii="Times New Roman" w:hAnsi="Times New Roman" w:cs="Times New Roman"/>
          <w:sz w:val="24"/>
          <w:szCs w:val="24"/>
        </w:rPr>
        <w:t>-</w:t>
      </w:r>
      <w:r w:rsidRPr="00E708A5">
        <w:rPr>
          <w:rFonts w:ascii="Times New Roman" w:hAnsi="Times New Roman" w:cs="Times New Roman"/>
          <w:sz w:val="24"/>
          <w:szCs w:val="24"/>
        </w:rPr>
        <w:t xml:space="preserve">телекоммуникационных сетей. </w:t>
      </w:r>
    </w:p>
    <w:p w14:paraId="2EC4AB8D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1.3.2. Платформа дистанционного обучения (далее – ПДО) – информационная система, предназначенная для планирования, проведения и управления учебными мероприятиями в рамках дистанционного обучения. ПДО должна обеспечивать идентификацию личности обучающегося, выбор способа которой осуществляется </w:t>
      </w:r>
      <w:r w:rsidR="00E708A5">
        <w:rPr>
          <w:rFonts w:ascii="Times New Roman" w:hAnsi="Times New Roman" w:cs="Times New Roman"/>
          <w:sz w:val="24"/>
          <w:szCs w:val="24"/>
        </w:rPr>
        <w:t>гимназией</w:t>
      </w:r>
      <w:r w:rsidRPr="00E708A5">
        <w:rPr>
          <w:rFonts w:ascii="Times New Roman" w:hAnsi="Times New Roman" w:cs="Times New Roman"/>
          <w:sz w:val="24"/>
          <w:szCs w:val="24"/>
        </w:rPr>
        <w:t xml:space="preserve"> самостоятельно, и контроль соблюдения условий проведения мероприятий, в рамках которых осуществляется оценка результатов обучения. </w:t>
      </w:r>
    </w:p>
    <w:p w14:paraId="7C7EA117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1.4. Местом осуществления образовательной деятельности при реализации образовательных программ в дистанционной форме является место нахождения школы независимо от места нахождения обучающихся. </w:t>
      </w:r>
    </w:p>
    <w:p w14:paraId="3D5986CC" w14:textId="77777777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B7DDF1" w14:textId="34435B62" w:rsidR="00E708A5" w:rsidRP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8A5">
        <w:rPr>
          <w:rFonts w:ascii="Times New Roman" w:hAnsi="Times New Roman" w:cs="Times New Roman"/>
          <w:b/>
          <w:bCs/>
          <w:sz w:val="24"/>
          <w:szCs w:val="24"/>
        </w:rPr>
        <w:t xml:space="preserve">2. ОРГАНИЗАЦИЯ ДИСТАНЦИОННОГО ОБУЧЕНИЯ В </w:t>
      </w:r>
      <w:r w:rsidR="00F12CEE">
        <w:rPr>
          <w:rFonts w:ascii="Times New Roman" w:hAnsi="Times New Roman" w:cs="Times New Roman"/>
          <w:b/>
          <w:bCs/>
          <w:sz w:val="24"/>
          <w:szCs w:val="24"/>
        </w:rPr>
        <w:t>ГИМНАЗИИ</w:t>
      </w:r>
      <w:r w:rsidRPr="00E708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777A327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2.1. Дистанционное обучение применяется для реализации основных образовательных программ начального общего, основного общего и среднего общего образования, а также программ дополнительного образования. </w:t>
      </w:r>
    </w:p>
    <w:p w14:paraId="63B4BBED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2.2. Выбор предметов для дистанционного изучения осуществляется обучающимися или родителями (законными представителями) по согласованию с директором </w:t>
      </w:r>
      <w:r w:rsidR="00E708A5">
        <w:rPr>
          <w:rFonts w:ascii="Times New Roman" w:hAnsi="Times New Roman" w:cs="Times New Roman"/>
          <w:sz w:val="24"/>
          <w:szCs w:val="24"/>
        </w:rPr>
        <w:t>гимназии</w:t>
      </w:r>
      <w:r w:rsidRPr="00E708A5">
        <w:rPr>
          <w:rFonts w:ascii="Times New Roman" w:hAnsi="Times New Roman" w:cs="Times New Roman"/>
          <w:sz w:val="24"/>
          <w:szCs w:val="24"/>
        </w:rPr>
        <w:t xml:space="preserve"> и с учетом мнения педагогического совета </w:t>
      </w:r>
      <w:r w:rsidR="00E708A5">
        <w:rPr>
          <w:rFonts w:ascii="Times New Roman" w:hAnsi="Times New Roman" w:cs="Times New Roman"/>
          <w:sz w:val="24"/>
          <w:szCs w:val="24"/>
        </w:rPr>
        <w:t>гимназии</w:t>
      </w:r>
      <w:r w:rsidRPr="00E708A5">
        <w:rPr>
          <w:rFonts w:ascii="Times New Roman" w:hAnsi="Times New Roman" w:cs="Times New Roman"/>
          <w:sz w:val="24"/>
          <w:szCs w:val="24"/>
        </w:rPr>
        <w:t>.</w:t>
      </w:r>
    </w:p>
    <w:p w14:paraId="6A5A6D3F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2.3. Согласие на дистанционное обучение оформляется в форме заявления родителя (законного представителя). </w:t>
      </w:r>
    </w:p>
    <w:p w14:paraId="5C4AF37A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2.4.При реализации образовательных программ, в том числе адаптированных, с применением электронного обучения, дистанционных образовательных технологий каждый обучающийся в течение всего периода обучения должен быть обеспечен индивидуальным авторизированным доступом к совокупности информационных и электронных образовательных ресурсов, информационных технологий, соответствующих технологических средств, обеспечивающих освоение образовательных программ в полном объеме независимо от их мест нахождения, в которой имеется доступ к сети интернет, как на территории организации, так и за ее пределами. </w:t>
      </w:r>
    </w:p>
    <w:p w14:paraId="5D4DDA28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2.5. Для обеспечения дистанционного обучения </w:t>
      </w:r>
      <w:r w:rsidR="00E708A5">
        <w:rPr>
          <w:rFonts w:ascii="Times New Roman" w:hAnsi="Times New Roman" w:cs="Times New Roman"/>
          <w:sz w:val="24"/>
          <w:szCs w:val="24"/>
        </w:rPr>
        <w:t>гимназия</w:t>
      </w:r>
      <w:r w:rsidRPr="00E708A5">
        <w:rPr>
          <w:rFonts w:ascii="Times New Roman" w:hAnsi="Times New Roman" w:cs="Times New Roman"/>
          <w:sz w:val="24"/>
          <w:szCs w:val="24"/>
        </w:rPr>
        <w:t xml:space="preserve">: </w:t>
      </w:r>
      <w:r w:rsidRPr="00E708A5">
        <w:rPr>
          <w:rFonts w:ascii="Times New Roman" w:hAnsi="Times New Roman" w:cs="Times New Roman"/>
          <w:sz w:val="24"/>
          <w:szCs w:val="24"/>
        </w:rPr>
        <w:softHyphen/>
        <w:t xml:space="preserve"> </w:t>
      </w:r>
    </w:p>
    <w:p w14:paraId="1F85CB24" w14:textId="6ACEF632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E383E" w:rsidRPr="00E708A5">
        <w:rPr>
          <w:rFonts w:ascii="Times New Roman" w:hAnsi="Times New Roman" w:cs="Times New Roman"/>
          <w:sz w:val="24"/>
          <w:szCs w:val="24"/>
        </w:rPr>
        <w:t xml:space="preserve">назначает ответственного за реализацию дистанционного обучения, в том числе в каждом классе, который обучается дистанционно; </w:t>
      </w:r>
      <w:r w:rsidR="009E383E" w:rsidRPr="00E708A5">
        <w:rPr>
          <w:rFonts w:ascii="Times New Roman" w:hAnsi="Times New Roman" w:cs="Times New Roman"/>
          <w:sz w:val="24"/>
          <w:szCs w:val="24"/>
        </w:rPr>
        <w:softHyphen/>
        <w:t xml:space="preserve"> </w:t>
      </w:r>
    </w:p>
    <w:p w14:paraId="7862835E" w14:textId="77777777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E383E" w:rsidRPr="00E708A5">
        <w:rPr>
          <w:rFonts w:ascii="Times New Roman" w:hAnsi="Times New Roman" w:cs="Times New Roman"/>
          <w:sz w:val="24"/>
          <w:szCs w:val="24"/>
        </w:rPr>
        <w:t xml:space="preserve">организует необходимую методическую поддержку обучающихся, родителей (законных представителей) и работников </w:t>
      </w:r>
      <w:r>
        <w:rPr>
          <w:rFonts w:ascii="Times New Roman" w:hAnsi="Times New Roman" w:cs="Times New Roman"/>
          <w:sz w:val="24"/>
          <w:szCs w:val="24"/>
        </w:rPr>
        <w:t>гимназии</w:t>
      </w:r>
      <w:r w:rsidR="009E383E" w:rsidRPr="00E708A5">
        <w:rPr>
          <w:rFonts w:ascii="Times New Roman" w:hAnsi="Times New Roman" w:cs="Times New Roman"/>
          <w:sz w:val="24"/>
          <w:szCs w:val="24"/>
        </w:rPr>
        <w:t xml:space="preserve"> по вопросам дистанционного обучения; </w:t>
      </w:r>
      <w:r w:rsidR="009E383E" w:rsidRPr="00E708A5">
        <w:rPr>
          <w:rFonts w:ascii="Times New Roman" w:hAnsi="Times New Roman" w:cs="Times New Roman"/>
          <w:sz w:val="24"/>
          <w:szCs w:val="24"/>
        </w:rPr>
        <w:softHyphen/>
        <w:t xml:space="preserve"> </w:t>
      </w:r>
    </w:p>
    <w:p w14:paraId="038AC723" w14:textId="77777777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E383E" w:rsidRPr="00E708A5">
        <w:rPr>
          <w:rFonts w:ascii="Times New Roman" w:hAnsi="Times New Roman" w:cs="Times New Roman"/>
          <w:sz w:val="24"/>
          <w:szCs w:val="24"/>
        </w:rPr>
        <w:t xml:space="preserve">оказывает информационную поддержку обучающимся, родителям (законным представителям) и работникам </w:t>
      </w:r>
      <w:r>
        <w:rPr>
          <w:rFonts w:ascii="Times New Roman" w:hAnsi="Times New Roman" w:cs="Times New Roman"/>
          <w:sz w:val="24"/>
          <w:szCs w:val="24"/>
        </w:rPr>
        <w:t>гимназии</w:t>
      </w:r>
      <w:r w:rsidR="009E383E" w:rsidRPr="00E708A5">
        <w:rPr>
          <w:rFonts w:ascii="Times New Roman" w:hAnsi="Times New Roman" w:cs="Times New Roman"/>
          <w:sz w:val="24"/>
          <w:szCs w:val="24"/>
        </w:rPr>
        <w:t xml:space="preserve">, в том числе знакомит с необходимыми дистанционными ресурсами; </w:t>
      </w:r>
      <w:r w:rsidR="009E383E" w:rsidRPr="00E708A5">
        <w:rPr>
          <w:rFonts w:ascii="Times New Roman" w:hAnsi="Times New Roman" w:cs="Times New Roman"/>
          <w:sz w:val="24"/>
          <w:szCs w:val="24"/>
        </w:rPr>
        <w:softHyphen/>
        <w:t xml:space="preserve"> </w:t>
      </w:r>
    </w:p>
    <w:p w14:paraId="299E9DC2" w14:textId="77777777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E383E" w:rsidRPr="00E708A5">
        <w:rPr>
          <w:rFonts w:ascii="Times New Roman" w:hAnsi="Times New Roman" w:cs="Times New Roman"/>
          <w:sz w:val="24"/>
          <w:szCs w:val="24"/>
        </w:rPr>
        <w:t xml:space="preserve">осуществляет контроль процесса дистанционного обучения, анализ и учет результатов дистанционного обучения. </w:t>
      </w:r>
    </w:p>
    <w:p w14:paraId="1B4427D1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2.6. Чтобы обучающийся мог участвовать в дистанционном обучении, ему следует придерживаться следующего регламента: </w:t>
      </w:r>
    </w:p>
    <w:p w14:paraId="59336267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2.6.1. Зарегистрироваться на ПДО. </w:t>
      </w:r>
    </w:p>
    <w:p w14:paraId="3F18BED0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>2.6.2. Заходить каждый день на ПДО в соответствии с расписанием, которое отображается в электронном дневнике и дублируется учителем на электронную почту родителя (законного представителя) и ребенка (при наличии).</w:t>
      </w:r>
    </w:p>
    <w:p w14:paraId="10A2C197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В ПДО выкладываются обучающие материалы и задания для самостоятельной работы. Обучающие материалы включают видеоматериалы и сценарии уроков библиотеки РЭШ, </w:t>
      </w:r>
      <w:r w:rsidRPr="00E708A5">
        <w:rPr>
          <w:rFonts w:ascii="Times New Roman" w:hAnsi="Times New Roman" w:cs="Times New Roman"/>
          <w:sz w:val="24"/>
          <w:szCs w:val="24"/>
        </w:rPr>
        <w:lastRenderedPageBreak/>
        <w:t xml:space="preserve">тесты, собственные материалы учителя и материалы сторонних ресурсов (Просвещение, Яндекс Учебник, </w:t>
      </w:r>
      <w:proofErr w:type="spellStart"/>
      <w:r w:rsidRPr="00E708A5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E708A5">
        <w:rPr>
          <w:rFonts w:ascii="Times New Roman" w:hAnsi="Times New Roman" w:cs="Times New Roman"/>
          <w:sz w:val="24"/>
          <w:szCs w:val="24"/>
        </w:rPr>
        <w:t xml:space="preserve"> и др.), с которыми обучающийся работает самостоятельно.</w:t>
      </w:r>
    </w:p>
    <w:p w14:paraId="6B96C818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2.6.3. Проверять ежедневно электронную почту (свою или родителя (законного представителя)), на которую учитель ежедневно высылает расписание занятий и консультаций, примечания и разъяснения по организации дистанционного образовательного процесса. </w:t>
      </w:r>
    </w:p>
    <w:p w14:paraId="666B7697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2.6.4. Выполнять задания по указаниям учителя и в срок, который учитель установил. </w:t>
      </w:r>
    </w:p>
    <w:p w14:paraId="08BAF2C6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2.6.5. Выполненные задания и другие работы направлять учителю на проверку посредством ПДО, электронной почты или через другие средства сообщения, которые определил учитель. </w:t>
      </w:r>
    </w:p>
    <w:p w14:paraId="339F2ED7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2.6.6. Проверять комментарии и замечания учителя в отношении выполненных работ на следующий рабочий день после того, как отправил работу на проверку. </w:t>
      </w:r>
    </w:p>
    <w:p w14:paraId="0683A912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2.7. Учитель может применять для дистанционного обучения платформу </w:t>
      </w:r>
      <w:proofErr w:type="spellStart"/>
      <w:r w:rsidRPr="00E708A5">
        <w:rPr>
          <w:rFonts w:ascii="Times New Roman" w:hAnsi="Times New Roman" w:cs="Times New Roman"/>
          <w:sz w:val="24"/>
          <w:szCs w:val="24"/>
        </w:rPr>
        <w:t>Discord</w:t>
      </w:r>
      <w:proofErr w:type="spellEnd"/>
      <w:r w:rsidRPr="00E708A5">
        <w:rPr>
          <w:rFonts w:ascii="Times New Roman" w:hAnsi="Times New Roman" w:cs="Times New Roman"/>
          <w:sz w:val="24"/>
          <w:szCs w:val="24"/>
        </w:rPr>
        <w:t xml:space="preserve">, Skype, Zoom, </w:t>
      </w:r>
      <w:proofErr w:type="spellStart"/>
      <w:r w:rsidRPr="00E708A5">
        <w:rPr>
          <w:rFonts w:ascii="Times New Roman" w:hAnsi="Times New Roman" w:cs="Times New Roman"/>
          <w:sz w:val="24"/>
          <w:szCs w:val="24"/>
        </w:rPr>
        <w:t>Сферум</w:t>
      </w:r>
      <w:proofErr w:type="spellEnd"/>
      <w:r w:rsidRPr="00E708A5">
        <w:rPr>
          <w:rFonts w:ascii="Times New Roman" w:hAnsi="Times New Roman" w:cs="Times New Roman"/>
          <w:sz w:val="24"/>
          <w:szCs w:val="24"/>
        </w:rPr>
        <w:t xml:space="preserve"> и другие программные средства, которые позволяют обеспечить доступ для каждого обучающегося. </w:t>
      </w:r>
    </w:p>
    <w:p w14:paraId="1EB503BC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2.8. Учитель обязан заблаговременно сообщать через электронный дневник и электронную почту обучающимся и родителям (законным представителям) о проведении видеоконференции, другого электронного занятия, в котором принимает личное участие. 2.9. Учитель обязан проверять выполненные обучающимися задания, комментировать их и давать в другой форме обратную связь обучающимся и родителям (законным представителям). </w:t>
      </w:r>
    </w:p>
    <w:p w14:paraId="07EF4A89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2.10. При планировании содержания учебной деятельности и составлении расписания электронных занятий учитель должен соблюдать санитарно-эпидемиологические требования. </w:t>
      </w:r>
    </w:p>
    <w:p w14:paraId="7E54183B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Общее время работы обучающегося за компьютером не должно превышать нормы за урок: в 1–2-м классе – 20 минут, 4-м – 25 минут, 5–6-м классе – 30 минут, 7–11-м – 35 минут. При этом количество занятий с использованием компьютера в течение учебного дня для обучающихся должно составлять: для обучающихся 1–4 классов – один урок, 5–8 классов – два урока, 9–11 классов – три урока </w:t>
      </w:r>
    </w:p>
    <w:p w14:paraId="5AF468F6" w14:textId="77777777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408BCD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b/>
          <w:bCs/>
          <w:sz w:val="24"/>
          <w:szCs w:val="24"/>
        </w:rPr>
        <w:t>3. ТРЕБОВАНИЯ К ОРГАНИЗАЦИИ УЧЕБНОЙ ДЕЯТЕЛЬНОСТИ И СОСТАВЛЕНИЮ РАСПИСАНИЯ НА ДИСТАНЦИОННОМ ОБУЧЕНИИ</w:t>
      </w:r>
    </w:p>
    <w:p w14:paraId="638E6898" w14:textId="0E6ACB88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3.1. Использование средств электронного обучения (ЭСО) осуществляется при наличии документов об оценке (подтверждении) соответствия. </w:t>
      </w:r>
    </w:p>
    <w:p w14:paraId="2702702D" w14:textId="2B477D89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3.2. Обучающимся начальных классов разрешается использовать ноутбуки только с дополнительной клавиатурой. </w:t>
      </w:r>
    </w:p>
    <w:p w14:paraId="51E16A38" w14:textId="6C2F2138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>3.</w:t>
      </w:r>
      <w:r w:rsidR="00E708A5">
        <w:rPr>
          <w:rFonts w:ascii="Times New Roman" w:hAnsi="Times New Roman" w:cs="Times New Roman"/>
          <w:sz w:val="24"/>
          <w:szCs w:val="24"/>
        </w:rPr>
        <w:t>3</w:t>
      </w:r>
      <w:r w:rsidRPr="00E708A5">
        <w:rPr>
          <w:rFonts w:ascii="Times New Roman" w:hAnsi="Times New Roman" w:cs="Times New Roman"/>
          <w:sz w:val="24"/>
          <w:szCs w:val="24"/>
        </w:rPr>
        <w:t xml:space="preserve">. Рабочие места пользователей персональных ЭСО должны обеспечивать зрительную дистанцию до экрана не менее 50 см. Использование планшетов предполагает их размещение на столе под углом наклона 30°. </w:t>
      </w:r>
    </w:p>
    <w:p w14:paraId="66994196" w14:textId="75E43A3B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>3.</w:t>
      </w:r>
      <w:r w:rsidR="00E708A5">
        <w:rPr>
          <w:rFonts w:ascii="Times New Roman" w:hAnsi="Times New Roman" w:cs="Times New Roman"/>
          <w:sz w:val="24"/>
          <w:szCs w:val="24"/>
        </w:rPr>
        <w:t>4</w:t>
      </w:r>
      <w:r w:rsidRPr="00E708A5">
        <w:rPr>
          <w:rFonts w:ascii="Times New Roman" w:hAnsi="Times New Roman" w:cs="Times New Roman"/>
          <w:sz w:val="24"/>
          <w:szCs w:val="24"/>
        </w:rPr>
        <w:t xml:space="preserve">. Непрерывная и суммарная продолжительность использования различных типов ЭСО на занятиях должна соответствовать гигиеническим нормативам. </w:t>
      </w:r>
    </w:p>
    <w:p w14:paraId="6A307F19" w14:textId="027B2124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>3.</w:t>
      </w:r>
      <w:r w:rsidR="00E708A5">
        <w:rPr>
          <w:rFonts w:ascii="Times New Roman" w:hAnsi="Times New Roman" w:cs="Times New Roman"/>
          <w:sz w:val="24"/>
          <w:szCs w:val="24"/>
        </w:rPr>
        <w:t>5</w:t>
      </w:r>
      <w:r w:rsidRPr="00E708A5">
        <w:rPr>
          <w:rFonts w:ascii="Times New Roman" w:hAnsi="Times New Roman" w:cs="Times New Roman"/>
          <w:sz w:val="24"/>
          <w:szCs w:val="24"/>
        </w:rPr>
        <w:t>. Классный руководитель информирует родителей о необходимости правильного оформления учебного места и использования ЭСО обучающимися на дистанционном обучении в соответствии с санитарными правилами и гигиеническими нормативами.</w:t>
      </w:r>
    </w:p>
    <w:p w14:paraId="57A946DE" w14:textId="168E79F3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3.</w:t>
      </w:r>
      <w:r w:rsidR="00E708A5">
        <w:rPr>
          <w:rFonts w:ascii="Times New Roman" w:hAnsi="Times New Roman" w:cs="Times New Roman"/>
          <w:sz w:val="24"/>
          <w:szCs w:val="24"/>
        </w:rPr>
        <w:t>6</w:t>
      </w:r>
      <w:r w:rsidRPr="00E708A5">
        <w:rPr>
          <w:rFonts w:ascii="Times New Roman" w:hAnsi="Times New Roman" w:cs="Times New Roman"/>
          <w:sz w:val="24"/>
          <w:szCs w:val="24"/>
        </w:rPr>
        <w:t xml:space="preserve">.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заканчивается не позднее 18:00. Продолжительность урока не превышает 30 минут. </w:t>
      </w:r>
    </w:p>
    <w:p w14:paraId="5C6E4C1D" w14:textId="77777777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F74DFD" w14:textId="77777777" w:rsidR="00E708A5" w:rsidRP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8A5">
        <w:rPr>
          <w:rFonts w:ascii="Times New Roman" w:hAnsi="Times New Roman" w:cs="Times New Roman"/>
          <w:b/>
          <w:bCs/>
          <w:sz w:val="24"/>
          <w:szCs w:val="24"/>
        </w:rPr>
        <w:t>4. ПОРЯДОК ОКАЗАНИЯ МЕТОДИЧЕСКОЙ ПОМОЩИ ОБУЧАЮЩИМСЯ</w:t>
      </w:r>
    </w:p>
    <w:p w14:paraId="112668A8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4.1. При осуществлении дистанционного обучения </w:t>
      </w:r>
      <w:r w:rsidR="00E708A5">
        <w:rPr>
          <w:rFonts w:ascii="Times New Roman" w:hAnsi="Times New Roman" w:cs="Times New Roman"/>
          <w:sz w:val="24"/>
          <w:szCs w:val="24"/>
        </w:rPr>
        <w:t xml:space="preserve">гимназия </w:t>
      </w:r>
      <w:r w:rsidRPr="00E708A5">
        <w:rPr>
          <w:rFonts w:ascii="Times New Roman" w:hAnsi="Times New Roman" w:cs="Times New Roman"/>
          <w:sz w:val="24"/>
          <w:szCs w:val="24"/>
        </w:rPr>
        <w:t xml:space="preserve">оказывает учебно-методическую помощь обучающимся, в том числе в форме индивидуальных консультаций, </w:t>
      </w:r>
      <w:r w:rsidRPr="00E708A5">
        <w:rPr>
          <w:rFonts w:ascii="Times New Roman" w:hAnsi="Times New Roman" w:cs="Times New Roman"/>
          <w:sz w:val="24"/>
          <w:szCs w:val="24"/>
        </w:rPr>
        <w:lastRenderedPageBreak/>
        <w:t xml:space="preserve">оказываемых дистанционно с использованием информационных и телекоммуникационных технологий по выбору учителя. </w:t>
      </w:r>
    </w:p>
    <w:p w14:paraId="7F7A3E43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>4.2. Расписание индивидуальных и коллективных консультаций составляется учителем и направляется через ПДО, электронный дневник и электронную почту родителя (законного представителя) и обучающегося (при наличии) не позднее чем за один день до консультации.</w:t>
      </w:r>
    </w:p>
    <w:p w14:paraId="76C595ED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4.3. При возникновении технических сбоев программного обеспечения, сети интернет учитель в порядке исключения вправе выбрать любой другой способ оповещения о консультации (сотовая связь, мессенджеры). </w:t>
      </w:r>
    </w:p>
    <w:p w14:paraId="7A9E6ADA" w14:textId="77777777" w:rsidR="00E708A5" w:rsidRDefault="00E708A5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3A2514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b/>
          <w:bCs/>
          <w:sz w:val="24"/>
          <w:szCs w:val="24"/>
        </w:rPr>
        <w:t>5. ПОРЯДОК ОСУЩЕСТВЛЕНИЯ ТЕКУЩЕГО И ИТОГОВОГО КОНТРОЛЯ РЕЗУЛЬТАТОВ ДИСТАНЦИОННОГО ОБУЧЕНИЯ</w:t>
      </w:r>
      <w:r w:rsidRPr="00E708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57E492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5.1. Текущий контроль результатов дистанционного обучения проводится учителями. Они используют формы проверки и контроля знаний, предусмотренные образовательными программами и локальными нормативными актами </w:t>
      </w:r>
      <w:r w:rsidR="00E708A5">
        <w:rPr>
          <w:rFonts w:ascii="Times New Roman" w:hAnsi="Times New Roman" w:cs="Times New Roman"/>
          <w:sz w:val="24"/>
          <w:szCs w:val="24"/>
        </w:rPr>
        <w:t>гимназии</w:t>
      </w:r>
      <w:r w:rsidRPr="00E708A5">
        <w:rPr>
          <w:rFonts w:ascii="Times New Roman" w:hAnsi="Times New Roman" w:cs="Times New Roman"/>
          <w:sz w:val="24"/>
          <w:szCs w:val="24"/>
        </w:rPr>
        <w:t>.</w:t>
      </w:r>
    </w:p>
    <w:p w14:paraId="325CA3E5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5.2. Оценивание учебных достижений обучающихся при дистанционном обучении осуществляется в соответствии с системой оценивания, применяемой в М</w:t>
      </w:r>
      <w:r w:rsidR="00E708A5">
        <w:rPr>
          <w:rFonts w:ascii="Times New Roman" w:hAnsi="Times New Roman" w:cs="Times New Roman"/>
          <w:sz w:val="24"/>
          <w:szCs w:val="24"/>
        </w:rPr>
        <w:t>Б</w:t>
      </w:r>
      <w:r w:rsidRPr="00E708A5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E708A5"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 w:rsidR="00E708A5">
        <w:rPr>
          <w:rFonts w:ascii="Times New Roman" w:hAnsi="Times New Roman" w:cs="Times New Roman"/>
          <w:sz w:val="24"/>
          <w:szCs w:val="24"/>
        </w:rPr>
        <w:t xml:space="preserve"> гимназия</w:t>
      </w:r>
      <w:r w:rsidRPr="00E708A5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0882F4A0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>5.3. Отметки, полученные обучающимися за выполненные задания при дистанционном обучении, заносятся в электронный журнал.</w:t>
      </w:r>
    </w:p>
    <w:p w14:paraId="5079855E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 5.4. Результаты учебной деятельности обучающихся при дистанционном обучении учитываются и хранятся в школьной документации. </w:t>
      </w:r>
    </w:p>
    <w:p w14:paraId="184EB636" w14:textId="77777777" w:rsid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5.5. Текущий контроль успеваемости и промежуточная аттестация обучающихся при дистанционном обучении может осуществляться без очного взаимодействия с учителем. 5.6. Учителя вправе использовать для проведения диагностических мероприятий при дистанционном обучении ресурс «Мои достижения» (MYSKILLS.RU). </w:t>
      </w:r>
    </w:p>
    <w:p w14:paraId="02A25A46" w14:textId="78F858A7" w:rsidR="009E383E" w:rsidRPr="00E708A5" w:rsidRDefault="009E383E" w:rsidP="00E70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8A5">
        <w:rPr>
          <w:rFonts w:ascii="Times New Roman" w:hAnsi="Times New Roman" w:cs="Times New Roman"/>
          <w:sz w:val="24"/>
          <w:szCs w:val="24"/>
        </w:rPr>
        <w:t xml:space="preserve">5.7. Итоговый контроль результатов дистанционного обучения проводится посредством промежуточной аттестации в соответствии с образовательными программами и локальными нормативными актами </w:t>
      </w:r>
      <w:r w:rsidR="00E708A5">
        <w:rPr>
          <w:rFonts w:ascii="Times New Roman" w:hAnsi="Times New Roman" w:cs="Times New Roman"/>
          <w:sz w:val="24"/>
          <w:szCs w:val="24"/>
        </w:rPr>
        <w:t xml:space="preserve">гимназии. </w:t>
      </w:r>
    </w:p>
    <w:p w14:paraId="4E756639" w14:textId="67B4472A" w:rsidR="0005618F" w:rsidRPr="0005618F" w:rsidRDefault="0005618F" w:rsidP="0005618F">
      <w:pPr>
        <w:pStyle w:val="normacttext"/>
        <w:shd w:val="clear" w:color="auto" w:fill="FFFFFF"/>
        <w:spacing w:before="0" w:beforeAutospacing="0" w:after="0" w:afterAutospacing="0"/>
        <w:jc w:val="both"/>
        <w:textAlignment w:val="baseline"/>
        <w:rPr>
          <w:color w:val="FF0000"/>
        </w:rPr>
      </w:pPr>
    </w:p>
    <w:p w14:paraId="08DF7DDD" w14:textId="520D9D77" w:rsidR="0005618F" w:rsidRPr="00F12CEE" w:rsidRDefault="00F12CEE" w:rsidP="0005618F">
      <w:pPr>
        <w:pStyle w:val="5"/>
        <w:shd w:val="clear" w:color="auto" w:fill="FFFFFF"/>
        <w:spacing w:before="375" w:after="225"/>
        <w:ind w:firstLine="300"/>
        <w:textAlignment w:val="baseline"/>
        <w:rPr>
          <w:b/>
          <w:color w:val="auto"/>
          <w:sz w:val="24"/>
          <w:szCs w:val="24"/>
        </w:rPr>
      </w:pPr>
      <w:r w:rsidRPr="00F12CEE"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="0005618F" w:rsidRPr="00F12CEE">
        <w:rPr>
          <w:rFonts w:ascii="Times New Roman" w:hAnsi="Times New Roman" w:cs="Times New Roman"/>
          <w:b/>
          <w:color w:val="auto"/>
          <w:sz w:val="24"/>
          <w:szCs w:val="24"/>
        </w:rPr>
        <w:t xml:space="preserve">. </w:t>
      </w:r>
      <w:r w:rsidR="0005618F" w:rsidRPr="00F12CEE">
        <w:rPr>
          <w:rFonts w:ascii="Times New Roman" w:hAnsi="Times New Roman"/>
          <w:b/>
          <w:color w:val="auto"/>
          <w:sz w:val="24"/>
          <w:szCs w:val="24"/>
        </w:rPr>
        <w:t xml:space="preserve">Срок действия настоящего Положения – </w:t>
      </w:r>
      <w:r w:rsidR="0005618F" w:rsidRPr="00F12CEE">
        <w:rPr>
          <w:rFonts w:ascii="Times New Roman" w:hAnsi="Times New Roman"/>
          <w:color w:val="auto"/>
          <w:sz w:val="24"/>
          <w:szCs w:val="24"/>
        </w:rPr>
        <w:t>до внесения соответствующих изменений.</w:t>
      </w:r>
    </w:p>
    <w:p w14:paraId="00EC4302" w14:textId="77777777" w:rsidR="0005618F" w:rsidRPr="0005618F" w:rsidRDefault="0005618F" w:rsidP="0005618F">
      <w:pPr>
        <w:tabs>
          <w:tab w:val="left" w:pos="720"/>
          <w:tab w:val="left" w:pos="900"/>
          <w:tab w:val="left" w:pos="1260"/>
        </w:tabs>
        <w:autoSpaceDE w:val="0"/>
        <w:autoSpaceDN w:val="0"/>
        <w:adjustRightInd w:val="0"/>
        <w:rPr>
          <w:rFonts w:ascii="Times New Roman" w:hAnsi="Times New Roman"/>
          <w:b/>
          <w:color w:val="FF0000"/>
        </w:rPr>
      </w:pPr>
    </w:p>
    <w:p w14:paraId="02D34E4A" w14:textId="77777777" w:rsidR="0005618F" w:rsidRPr="0005618F" w:rsidRDefault="0005618F" w:rsidP="0005618F">
      <w:pPr>
        <w:pStyle w:val="a7"/>
        <w:tabs>
          <w:tab w:val="left" w:pos="1090"/>
        </w:tabs>
        <w:ind w:left="780"/>
        <w:jc w:val="both"/>
        <w:rPr>
          <w:rFonts w:ascii="Times New Roman" w:hAnsi="Times New Roman" w:cs="Times New Roman"/>
          <w:color w:val="FF0000"/>
        </w:rPr>
      </w:pPr>
    </w:p>
    <w:p w14:paraId="7F6F26F3" w14:textId="77777777" w:rsidR="0005618F" w:rsidRPr="0005618F" w:rsidRDefault="0005618F" w:rsidP="0005618F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66363B36" w14:textId="77777777" w:rsidR="0005618F" w:rsidRPr="0005618F" w:rsidRDefault="0005618F" w:rsidP="0005618F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498A6CBF" w14:textId="77777777" w:rsidR="0005618F" w:rsidRPr="0005618F" w:rsidRDefault="0005618F" w:rsidP="0005618F">
      <w:pPr>
        <w:rPr>
          <w:color w:val="FF0000"/>
        </w:rPr>
      </w:pPr>
    </w:p>
    <w:p w14:paraId="51F0332E" w14:textId="77777777" w:rsidR="00E817C3" w:rsidRPr="0005618F" w:rsidRDefault="00E817C3">
      <w:pPr>
        <w:rPr>
          <w:color w:val="FF0000"/>
        </w:rPr>
      </w:pPr>
    </w:p>
    <w:sectPr w:rsidR="00E817C3" w:rsidRPr="0005618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62CA6" w14:textId="77777777" w:rsidR="00FE5151" w:rsidRDefault="00FE5151">
      <w:pPr>
        <w:spacing w:after="0" w:line="240" w:lineRule="auto"/>
      </w:pPr>
      <w:r>
        <w:separator/>
      </w:r>
    </w:p>
  </w:endnote>
  <w:endnote w:type="continuationSeparator" w:id="0">
    <w:p w14:paraId="1FB5FFD4" w14:textId="77777777" w:rsidR="00FE5151" w:rsidRDefault="00FE5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65909381"/>
      <w:docPartObj>
        <w:docPartGallery w:val="Page Numbers (Bottom of Page)"/>
        <w:docPartUnique/>
      </w:docPartObj>
    </w:sdtPr>
    <w:sdtContent>
      <w:p w14:paraId="5E7AA4F7" w14:textId="77777777" w:rsidR="001961C9" w:rsidRDefault="0000000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22177FCF" w14:textId="77777777" w:rsidR="001961C9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6EF4E" w14:textId="77777777" w:rsidR="00FE5151" w:rsidRDefault="00FE5151">
      <w:pPr>
        <w:spacing w:after="0" w:line="240" w:lineRule="auto"/>
      </w:pPr>
      <w:r>
        <w:separator/>
      </w:r>
    </w:p>
  </w:footnote>
  <w:footnote w:type="continuationSeparator" w:id="0">
    <w:p w14:paraId="55CF4BA0" w14:textId="77777777" w:rsidR="00FE5151" w:rsidRDefault="00FE51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85774"/>
    <w:multiLevelType w:val="hybridMultilevel"/>
    <w:tmpl w:val="A5D8C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311827"/>
    <w:multiLevelType w:val="multilevel"/>
    <w:tmpl w:val="B17432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8E17A49"/>
    <w:multiLevelType w:val="hybridMultilevel"/>
    <w:tmpl w:val="1B3A08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4E3094F"/>
    <w:multiLevelType w:val="multilevel"/>
    <w:tmpl w:val="9F5A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4153941">
    <w:abstractNumId w:val="2"/>
  </w:num>
  <w:num w:numId="2" w16cid:durableId="2060128735">
    <w:abstractNumId w:val="1"/>
  </w:num>
  <w:num w:numId="3" w16cid:durableId="1106266414">
    <w:abstractNumId w:val="0"/>
  </w:num>
  <w:num w:numId="4" w16cid:durableId="2625380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7C3"/>
    <w:rsid w:val="0005618F"/>
    <w:rsid w:val="006E7C80"/>
    <w:rsid w:val="007C290D"/>
    <w:rsid w:val="009647C2"/>
    <w:rsid w:val="009E383E"/>
    <w:rsid w:val="00A6419D"/>
    <w:rsid w:val="00E708A5"/>
    <w:rsid w:val="00E817C3"/>
    <w:rsid w:val="00F12CEE"/>
    <w:rsid w:val="00FE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2E73A"/>
  <w15:chartTrackingRefBased/>
  <w15:docId w15:val="{11F5A9B2-0B64-4BEC-A813-8EB245A9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18F"/>
    <w:pPr>
      <w:spacing w:after="200" w:line="276" w:lineRule="auto"/>
    </w:pPr>
  </w:style>
  <w:style w:type="paragraph" w:styleId="5">
    <w:name w:val="heading 5"/>
    <w:basedOn w:val="a"/>
    <w:next w:val="a"/>
    <w:link w:val="50"/>
    <w:uiPriority w:val="9"/>
    <w:unhideWhenUsed/>
    <w:qFormat/>
    <w:rsid w:val="000561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05618F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a3">
    <w:name w:val="No Spacing"/>
    <w:link w:val="a4"/>
    <w:uiPriority w:val="1"/>
    <w:qFormat/>
    <w:rsid w:val="0005618F"/>
    <w:pPr>
      <w:spacing w:after="0" w:line="240" w:lineRule="auto"/>
    </w:pPr>
  </w:style>
  <w:style w:type="paragraph" w:styleId="a5">
    <w:name w:val="footer"/>
    <w:basedOn w:val="a"/>
    <w:link w:val="a6"/>
    <w:uiPriority w:val="99"/>
    <w:unhideWhenUsed/>
    <w:rsid w:val="000561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618F"/>
  </w:style>
  <w:style w:type="paragraph" w:styleId="a7">
    <w:name w:val="List Paragraph"/>
    <w:basedOn w:val="a"/>
    <w:link w:val="a8"/>
    <w:uiPriority w:val="34"/>
    <w:qFormat/>
    <w:rsid w:val="0005618F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normacttext">
    <w:name w:val="norm_act_text"/>
    <w:basedOn w:val="a"/>
    <w:rsid w:val="00056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05618F"/>
    <w:rPr>
      <w:i/>
      <w:iCs/>
    </w:rPr>
  </w:style>
  <w:style w:type="character" w:customStyle="1" w:styleId="a8">
    <w:name w:val="Абзац списка Знак"/>
    <w:link w:val="a7"/>
    <w:uiPriority w:val="34"/>
    <w:qFormat/>
    <w:locked/>
    <w:rsid w:val="0005618F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0561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1267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6</cp:revision>
  <dcterms:created xsi:type="dcterms:W3CDTF">2022-11-18T18:18:00Z</dcterms:created>
  <dcterms:modified xsi:type="dcterms:W3CDTF">2022-11-28T18:51:00Z</dcterms:modified>
</cp:coreProperties>
</file>